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ED2" w:rsidRPr="00F32C86" w:rsidRDefault="00887ED2" w:rsidP="00887ED2">
      <w:pPr>
        <w:rPr>
          <w:rFonts w:cs="B Nazanin"/>
          <w:rtl/>
          <w:lang w:bidi="fa-IR"/>
        </w:rPr>
      </w:pPr>
      <w:bookmarkStart w:id="0" w:name="_GoBack"/>
      <w:bookmarkEnd w:id="0"/>
    </w:p>
    <w:p w:rsidR="000E2A29" w:rsidRPr="00F32C86" w:rsidRDefault="00C26414" w:rsidP="00C26414">
      <w:pPr>
        <w:rPr>
          <w:rFonts w:cs="B Nazanin"/>
          <w:b/>
          <w:bCs/>
          <w:sz w:val="28"/>
          <w:szCs w:val="28"/>
          <w:rtl/>
          <w:lang w:bidi="fa-IR"/>
        </w:rPr>
      </w:pPr>
      <w:r w:rsidRPr="00F32C86">
        <w:rPr>
          <w:rFonts w:cs="B Nazanin" w:hint="cs"/>
          <w:b/>
          <w:bCs/>
          <w:sz w:val="32"/>
          <w:szCs w:val="32"/>
          <w:rtl/>
          <w:lang w:bidi="fa-IR"/>
        </w:rPr>
        <w:t>عنوان تجربه</w:t>
      </w:r>
      <w:r w:rsidRPr="00F32C86">
        <w:rPr>
          <w:rFonts w:cs="B Nazanin" w:hint="cs"/>
          <w:b/>
          <w:bCs/>
          <w:sz w:val="28"/>
          <w:szCs w:val="28"/>
          <w:rtl/>
          <w:lang w:bidi="fa-IR"/>
        </w:rPr>
        <w:t xml:space="preserve">  :</w:t>
      </w:r>
      <w:r w:rsidR="000E2A29" w:rsidRPr="00F32C86">
        <w:rPr>
          <w:rFonts w:cs="B Nazanin" w:hint="cs"/>
          <w:b/>
          <w:bCs/>
          <w:sz w:val="28"/>
          <w:szCs w:val="28"/>
          <w:rtl/>
          <w:lang w:bidi="fa-IR"/>
        </w:rPr>
        <w:t>تجربه موفق کسب رتبه نخست کشوری در حوزه جوانی جمعیت سال 1403</w:t>
      </w:r>
    </w:p>
    <w:p w:rsidR="00C26414" w:rsidRPr="00F32C86" w:rsidRDefault="00C26414" w:rsidP="00C26414">
      <w:pPr>
        <w:rPr>
          <w:rFonts w:cs="B Nazanin"/>
          <w:rtl/>
          <w:lang w:bidi="fa-IR"/>
        </w:rPr>
      </w:pPr>
      <w:r w:rsidRPr="00C60BD1">
        <w:rPr>
          <w:rFonts w:cs="B Nazanin" w:hint="eastAsia"/>
          <w:b/>
          <w:bCs/>
          <w:sz w:val="32"/>
          <w:szCs w:val="32"/>
          <w:rtl/>
          <w:lang w:bidi="fa-IR"/>
        </w:rPr>
        <w:t>معاونت</w:t>
      </w:r>
      <w:r w:rsidRPr="00C60BD1">
        <w:rPr>
          <w:rFonts w:cs="B Nazanin" w:hint="cs"/>
          <w:b/>
          <w:bCs/>
          <w:sz w:val="32"/>
          <w:szCs w:val="32"/>
          <w:rtl/>
          <w:lang w:bidi="fa-IR"/>
        </w:rPr>
        <w:t xml:space="preserve"> تخصصی وواحد ارائه دهنده تجربه </w:t>
      </w:r>
      <w:r w:rsidRPr="00C60BD1">
        <w:rPr>
          <w:rFonts w:cs="B Nazanin"/>
          <w:b/>
          <w:bCs/>
          <w:sz w:val="32"/>
          <w:szCs w:val="32"/>
          <w:rtl/>
          <w:lang w:bidi="fa-IR"/>
        </w:rPr>
        <w:t>:</w:t>
      </w:r>
      <w:r w:rsidRPr="00F32C86">
        <w:rPr>
          <w:rFonts w:cs="B Nazanin"/>
          <w:sz w:val="28"/>
          <w:szCs w:val="28"/>
          <w:rtl/>
          <w:lang w:bidi="fa-IR"/>
        </w:rPr>
        <w:t xml:space="preserve"> </w:t>
      </w:r>
      <w:r w:rsidRPr="00F32C86">
        <w:rPr>
          <w:rFonts w:cs="B Nazanin"/>
          <w:rtl/>
          <w:lang w:bidi="fa-IR"/>
        </w:rPr>
        <w:t>معاونت بهداشت</w:t>
      </w:r>
      <w:r w:rsidRPr="00F32C86">
        <w:rPr>
          <w:rFonts w:cs="B Nazanin" w:hint="cs"/>
          <w:rtl/>
          <w:lang w:bidi="fa-IR"/>
        </w:rPr>
        <w:t>ی</w:t>
      </w:r>
      <w:r w:rsidRPr="00F32C86">
        <w:rPr>
          <w:rFonts w:cs="B Nazanin"/>
          <w:rtl/>
          <w:lang w:bidi="fa-IR"/>
        </w:rPr>
        <w:t xml:space="preserve"> مرکز بهداشت استان</w:t>
      </w:r>
      <w:r w:rsidRPr="00F32C86">
        <w:rPr>
          <w:rFonts w:cs="B Nazanin" w:hint="cs"/>
          <w:rtl/>
          <w:lang w:bidi="fa-IR"/>
        </w:rPr>
        <w:t xml:space="preserve">/ </w:t>
      </w:r>
      <w:r w:rsidRPr="00F32C86">
        <w:rPr>
          <w:rFonts w:cs="B Nazanin" w:hint="eastAsia"/>
          <w:rtl/>
          <w:lang w:bidi="fa-IR"/>
        </w:rPr>
        <w:t>واحد</w:t>
      </w:r>
      <w:r w:rsidRPr="00F32C86">
        <w:rPr>
          <w:rFonts w:cs="B Nazanin"/>
          <w:rtl/>
          <w:lang w:bidi="fa-IR"/>
        </w:rPr>
        <w:t>: مد</w:t>
      </w:r>
      <w:r w:rsidRPr="00F32C86">
        <w:rPr>
          <w:rFonts w:cs="B Nazanin" w:hint="cs"/>
          <w:rtl/>
          <w:lang w:bidi="fa-IR"/>
        </w:rPr>
        <w:t>ی</w:t>
      </w:r>
      <w:r w:rsidRPr="00F32C86">
        <w:rPr>
          <w:rFonts w:cs="B Nazanin" w:hint="eastAsia"/>
          <w:rtl/>
          <w:lang w:bidi="fa-IR"/>
        </w:rPr>
        <w:t>ر</w:t>
      </w:r>
      <w:r w:rsidRPr="00F32C86">
        <w:rPr>
          <w:rFonts w:cs="B Nazanin" w:hint="cs"/>
          <w:rtl/>
          <w:lang w:bidi="fa-IR"/>
        </w:rPr>
        <w:t>ی</w:t>
      </w:r>
      <w:r w:rsidRPr="00F32C86">
        <w:rPr>
          <w:rFonts w:cs="B Nazanin" w:hint="eastAsia"/>
          <w:rtl/>
          <w:lang w:bidi="fa-IR"/>
        </w:rPr>
        <w:t>ت</w:t>
      </w:r>
      <w:r w:rsidRPr="00F32C86">
        <w:rPr>
          <w:rFonts w:cs="B Nazanin"/>
          <w:rtl/>
          <w:lang w:bidi="fa-IR"/>
        </w:rPr>
        <w:t xml:space="preserve"> جوان</w:t>
      </w:r>
      <w:r w:rsidRPr="00F32C86">
        <w:rPr>
          <w:rFonts w:cs="B Nazanin" w:hint="cs"/>
          <w:rtl/>
          <w:lang w:bidi="fa-IR"/>
        </w:rPr>
        <w:t>ی</w:t>
      </w:r>
      <w:r w:rsidRPr="00F32C86">
        <w:rPr>
          <w:rFonts w:cs="B Nazanin"/>
          <w:rtl/>
          <w:lang w:bidi="fa-IR"/>
        </w:rPr>
        <w:t xml:space="preserve"> جمع</w:t>
      </w:r>
      <w:r w:rsidRPr="00F32C86">
        <w:rPr>
          <w:rFonts w:cs="B Nazanin" w:hint="cs"/>
          <w:rtl/>
          <w:lang w:bidi="fa-IR"/>
        </w:rPr>
        <w:t>ی</w:t>
      </w:r>
      <w:r w:rsidRPr="00F32C86">
        <w:rPr>
          <w:rFonts w:cs="B Nazanin" w:hint="eastAsia"/>
          <w:rtl/>
          <w:lang w:bidi="fa-IR"/>
        </w:rPr>
        <w:t>ت،</w:t>
      </w:r>
      <w:r w:rsidRPr="00F32C86">
        <w:rPr>
          <w:rFonts w:cs="B Nazanin"/>
          <w:rtl/>
          <w:lang w:bidi="fa-IR"/>
        </w:rPr>
        <w:t xml:space="preserve"> سلامت خانواده و مدارس</w:t>
      </w:r>
      <w:r w:rsidRPr="00F32C86">
        <w:rPr>
          <w:rFonts w:cs="B Nazanin" w:hint="cs"/>
          <w:rtl/>
          <w:lang w:bidi="fa-IR"/>
        </w:rPr>
        <w:t xml:space="preserve"> /جوانی جمعیت </w:t>
      </w:r>
    </w:p>
    <w:p w:rsidR="00C26414" w:rsidRPr="00F32C86" w:rsidRDefault="00C26414" w:rsidP="00C26414">
      <w:pPr>
        <w:rPr>
          <w:rFonts w:cs="B Nazanin"/>
          <w:rtl/>
          <w:lang w:bidi="fa-IR"/>
        </w:rPr>
      </w:pPr>
      <w:r w:rsidRPr="00F32C86">
        <w:rPr>
          <w:rFonts w:cs="B Nazanin" w:hint="cs"/>
          <w:b/>
          <w:bCs/>
          <w:sz w:val="28"/>
          <w:szCs w:val="28"/>
          <w:rtl/>
          <w:lang w:bidi="fa-IR"/>
        </w:rPr>
        <w:t>دانشکار :</w:t>
      </w:r>
      <w:r w:rsidRPr="00F32C86">
        <w:rPr>
          <w:rFonts w:cs="B Nazanin" w:hint="cs"/>
          <w:rtl/>
          <w:lang w:bidi="fa-IR"/>
        </w:rPr>
        <w:t>نویسنده اصلی (مریم رحیم پور  واحد جوانی جمعیت با شماره 09103121496)</w:t>
      </w:r>
    </w:p>
    <w:p w:rsidR="00C26414" w:rsidRPr="00F32C86" w:rsidRDefault="00C26414" w:rsidP="00C26414">
      <w:pPr>
        <w:rPr>
          <w:rFonts w:cs="B Nazanin"/>
          <w:rtl/>
          <w:lang w:bidi="fa-IR"/>
        </w:rPr>
      </w:pPr>
      <w:r w:rsidRPr="00F32C86">
        <w:rPr>
          <w:rFonts w:cs="B Nazanin" w:hint="cs"/>
          <w:rtl/>
          <w:lang w:bidi="fa-IR"/>
        </w:rPr>
        <w:t>جناب آقای دکتر</w:t>
      </w:r>
      <w:r w:rsidR="00F32C86" w:rsidRPr="00F32C86">
        <w:rPr>
          <w:rFonts w:cs="B Nazanin" w:hint="cs"/>
          <w:rtl/>
          <w:lang w:bidi="fa-IR"/>
        </w:rPr>
        <w:t>علی  ضامن صالحی فرد -</w:t>
      </w:r>
      <w:r w:rsidRPr="00F32C86">
        <w:rPr>
          <w:rFonts w:cs="B Nazanin" w:hint="cs"/>
          <w:rtl/>
          <w:lang w:bidi="fa-IR"/>
        </w:rPr>
        <w:t xml:space="preserve">ریاست محترم دانشگاه علوم پزشکی شهرکرد </w:t>
      </w:r>
    </w:p>
    <w:p w:rsidR="00C26414" w:rsidRPr="00F32C86" w:rsidRDefault="00F32C86" w:rsidP="00C26414">
      <w:pPr>
        <w:rPr>
          <w:rFonts w:cs="B Nazanin"/>
          <w:rtl/>
          <w:lang w:bidi="fa-IR"/>
        </w:rPr>
      </w:pPr>
      <w:r w:rsidRPr="00F32C86">
        <w:rPr>
          <w:rFonts w:cs="B Nazanin" w:hint="cs"/>
          <w:rtl/>
          <w:lang w:bidi="fa-IR"/>
        </w:rPr>
        <w:t xml:space="preserve">جناب آقای </w:t>
      </w:r>
      <w:r w:rsidR="00C26414" w:rsidRPr="00F32C86">
        <w:rPr>
          <w:rFonts w:cs="B Nazanin" w:hint="cs"/>
          <w:rtl/>
          <w:lang w:bidi="fa-IR"/>
        </w:rPr>
        <w:t xml:space="preserve">دکتر مهربان صادقی </w:t>
      </w:r>
      <w:r w:rsidRPr="00F32C86">
        <w:rPr>
          <w:rFonts w:cs="B Nazanin" w:hint="cs"/>
          <w:rtl/>
          <w:lang w:bidi="fa-IR"/>
        </w:rPr>
        <w:t>-</w:t>
      </w:r>
      <w:r w:rsidR="00C26414" w:rsidRPr="00F32C86">
        <w:rPr>
          <w:rFonts w:cs="B Nazanin" w:hint="cs"/>
          <w:rtl/>
          <w:lang w:bidi="fa-IR"/>
        </w:rPr>
        <w:t xml:space="preserve"> معاون محترم بهداشتی ،رئیس مرکز بهداشت استان </w:t>
      </w:r>
    </w:p>
    <w:p w:rsidR="00C26414" w:rsidRPr="00F32C86" w:rsidRDefault="00C26414" w:rsidP="00C26414">
      <w:pPr>
        <w:rPr>
          <w:rFonts w:cs="B Nazanin"/>
          <w:rtl/>
          <w:lang w:bidi="fa-IR"/>
        </w:rPr>
      </w:pPr>
      <w:r w:rsidRPr="00F32C86">
        <w:rPr>
          <w:rFonts w:cs="B Nazanin" w:hint="cs"/>
          <w:rtl/>
          <w:lang w:bidi="fa-IR"/>
        </w:rPr>
        <w:t xml:space="preserve">سرکار خانم دکتر پوران خلفیان  </w:t>
      </w:r>
      <w:r w:rsidR="00F32C86" w:rsidRPr="00F32C86">
        <w:rPr>
          <w:rFonts w:cs="B Nazanin" w:hint="cs"/>
          <w:rtl/>
          <w:lang w:bidi="fa-IR"/>
        </w:rPr>
        <w:t>-</w:t>
      </w:r>
      <w:r w:rsidRPr="00F32C86">
        <w:rPr>
          <w:rFonts w:cs="B Nazanin" w:hint="cs"/>
          <w:rtl/>
          <w:lang w:bidi="fa-IR"/>
        </w:rPr>
        <w:t xml:space="preserve">معاون محترم فنی معاونت بهداشتی </w:t>
      </w:r>
    </w:p>
    <w:p w:rsidR="003F4BCE" w:rsidRPr="00F32C86" w:rsidRDefault="00C26414" w:rsidP="003F4BCE">
      <w:pPr>
        <w:rPr>
          <w:rFonts w:cs="B Nazanin"/>
          <w:rtl/>
          <w:lang w:bidi="fa-IR"/>
        </w:rPr>
      </w:pPr>
      <w:r w:rsidRPr="00C60BD1">
        <w:rPr>
          <w:rFonts w:cs="B Nazanin" w:hint="cs"/>
          <w:b/>
          <w:bCs/>
          <w:sz w:val="32"/>
          <w:szCs w:val="32"/>
          <w:rtl/>
          <w:lang w:bidi="fa-IR"/>
        </w:rPr>
        <w:t>مقدمه (خلاصه تجربه</w:t>
      </w:r>
      <w:r w:rsidRPr="00F32C86">
        <w:rPr>
          <w:rFonts w:cs="B Nazanin" w:hint="cs"/>
          <w:b/>
          <w:bCs/>
          <w:rtl/>
          <w:lang w:bidi="fa-IR"/>
        </w:rPr>
        <w:t xml:space="preserve"> </w:t>
      </w:r>
      <w:r w:rsidRPr="00C60BD1">
        <w:rPr>
          <w:rFonts w:cs="B Nazanin" w:hint="cs"/>
          <w:b/>
          <w:bCs/>
          <w:sz w:val="32"/>
          <w:szCs w:val="32"/>
          <w:rtl/>
          <w:lang w:bidi="fa-IR"/>
        </w:rPr>
        <w:t>)</w:t>
      </w:r>
      <w:r w:rsidR="003F4BCE" w:rsidRPr="00F32C86">
        <w:rPr>
          <w:rFonts w:cs="B Nazanin" w:hint="cs"/>
          <w:b/>
          <w:bCs/>
          <w:rtl/>
          <w:lang w:bidi="fa-IR"/>
        </w:rPr>
        <w:t>:</w:t>
      </w:r>
      <w:r w:rsidR="003F4BCE" w:rsidRPr="00F32C86">
        <w:rPr>
          <w:rFonts w:cs="B Nazanin" w:hint="cs"/>
          <w:rtl/>
          <w:lang w:bidi="fa-IR"/>
        </w:rPr>
        <w:t>بحران سالمندی و کاهش جوانی جمعیت به یک چالش جدی برای برنامه‌ریزی‌های اجتماعی، اقتصادی و بهداشتی تبدیل شده است. توجه به این موضوع نه تنها برای بهبود کیفیت زندگی سالمندان، بلکه برای حفظ پایداری اجتماعی و اقتصادی ضروری است. برای جلوگیری از این بحران‌ها، نیاز به برنامه‌ریزی‌های جامع و سی</w:t>
      </w:r>
      <w:r w:rsidR="00F32C86">
        <w:rPr>
          <w:rFonts w:cs="B Nazanin" w:hint="cs"/>
          <w:rtl/>
          <w:lang w:bidi="fa-IR"/>
        </w:rPr>
        <w:t>است‌های حمایتی مناسب وجود دارد.</w:t>
      </w:r>
      <w:r w:rsidR="003F4BCE" w:rsidRPr="00F32C86">
        <w:rPr>
          <w:rFonts w:cs="B Nazanin" w:hint="cs"/>
          <w:rtl/>
          <w:lang w:bidi="fa-IR"/>
        </w:rPr>
        <w:br/>
      </w:r>
      <w:r w:rsidR="003F4BCE" w:rsidRPr="00F32C86">
        <w:rPr>
          <w:rFonts w:ascii="Cambria" w:hAnsi="Cambria" w:cs="Cambria" w:hint="cs"/>
          <w:rtl/>
          <w:lang w:bidi="fa-IR"/>
        </w:rPr>
        <w:t> </w:t>
      </w:r>
      <w:r w:rsidR="003F4BCE" w:rsidRPr="00F32C86">
        <w:rPr>
          <w:rFonts w:cs="B Nazanin" w:hint="cs"/>
          <w:rtl/>
          <w:lang w:bidi="fa-IR"/>
        </w:rPr>
        <w:t>افزایش نرخ باروری استان در سال 1403 و کسب رتبه اول در راستای اجرای قانون حمایت از خانواده و جوانی جمعیت در بین 63 دانشگاه کشور در سال 1403، استان ما با انجام مجموعه‌ای از اقدامات هدفمند و جامع در راستای افزایش نرخ باروری، موفق به افزایش نرخ باروری از 1.74 به 1.76 شد. این موفقیت نتیجه تلاش‌های جمعی، برنامه‌ریزی‌های دقیق و مشارکت فعال جامعه بوده است. اقدامات انجام شده: 1. آموزش و اطلاع‌رسانی: برگزاری کارگاه‌ها و سمینارهای آموزشی برای خانواده‌ها به منظور افزایش آگاهی در مورد اهمیت فرزندآوری و شیوه‌های تربیت فرزندان. این کارگاه‌ها شامل موضوعاتی نظیر بهداشت باروری، تغذیه مناسب و حمایت‌های اجتماعی بود. 2. حمایت از خانواده‌ها: ارائه خدمات مشاوره‌ای رایگان به خانواده‌ها و ایجاد برنامه‌هایی برای تسهیل دسترسی به خدمات بهداشتی و پزشکی مربوط به باروری. همچنین، به خانواده‌هایی که دارای فرزندان جدید بودند، کمک‌ها و حمایت‌های مالی تعلق گرفت. 3. ایجاد حس تعلق: برگزاری جشن‌ها و مراسم‌های اجتماعی برای تجلیل از خانواده‌هایی که فرزندآوری کرده بودند. این اقدامات به تقویت حس تعلق و هویت خانوادگی کمک کرد و دیگر خانواده‌ها را نیز ترغیب به فرزندآوری نمود. و همچنین برگزاری طرح "فرزند من، لبخند زندگی": (کاشت درخت به نام نوزادان) این طرح شامل کاشت درخت به نام هر نوزادی است که در شهر به دنیا می‌آید. به این ترتیب، هر درخت به‌عنوان نمادی از تولد نوزاد، شناسنامه‌دار می‌شود و نام آن کودک بر روی آن ثبت می‌گردد ایجاد یک فضای سبز جدید و شاداب در شهر که نماد تولد بچه‌هاست، می‌تواند حس تعلق به جامعه را در خانواده‌ها تقویت کند و ارزش خانواده را بیشتر به نمایش بگذارد. 4. برنامه‌ریزی مناسب در مدارس: ایجاد برنامه‌هایی در مدارس که بر ارزش‌های خانواده و نقش فرزندآوری تاکید داشت و به جوانان کمک می‌کرد تا دید مثبت‌تری نسبت به تشکیل خانواده و فرزندآوری داشته باشند. از جمله طرح های برگزار شده در مدارس استان ما به شرح ذیل می باشد: برگزاری طرح همدم در جشن‌های صبحگاه: در هر صبحگاه، بعد از تولد خواهر یا برادر یکی از دانش‌آموزان، این دانش‌آموز با تشویق سایر همکلاسی‌ها به عنوان همدم تقدیر می‌شود. این اقدام رابطه عاطفی بین کودکان را تقویت می‌کند و انگیزه‌ای برای داشتن خواهر و برادر برای سایر دانش‌آموزان ایجاد می‌کند. - مسابقه نقاشی: برگزاری یک مسابقه نقاشی با موضوع تک‌فرزندی و آرزوها برای داشتن خواهر و برادر. این نقاشی‌ها می‌توانند احساسات و افکار کودکان را به تصویر بکشند و آثار برتر با جوایزی تقدیر می‌شوند. 5. گزارش‌گیری و پیگیری نتایج: تحلیل و ارزیابی مستمر نتایج اقدامات انجام شده، تا بتوانیم متوجه شویم چه کارهایی موثر بوده و کجا نیاز به بهبود داریم.</w:t>
      </w:r>
    </w:p>
    <w:p w:rsidR="009D0E3F" w:rsidRPr="00F32C86" w:rsidRDefault="009D0E3F" w:rsidP="009D0E3F">
      <w:pPr>
        <w:rPr>
          <w:rFonts w:cs="B Nazanin"/>
          <w:rtl/>
          <w:lang w:bidi="fa-IR"/>
        </w:rPr>
      </w:pPr>
      <w:r w:rsidRPr="00F32C86">
        <w:rPr>
          <w:rFonts w:ascii="Sakkal Majalla" w:hAnsi="Sakkal Majalla" w:cs="Sakkal Majalla" w:hint="cs"/>
          <w:rtl/>
          <w:lang w:bidi="fa-IR"/>
        </w:rPr>
        <w:t>•</w:t>
      </w:r>
      <w:r w:rsidRPr="00F32C86">
        <w:rPr>
          <w:rFonts w:cs="B Nazanin" w:hint="cs"/>
          <w:rtl/>
          <w:lang w:bidi="fa-IR"/>
        </w:rPr>
        <w:t xml:space="preserve"> گروه هدف  ومخاطبانی، کاربران و موارد کاربرد این تجربه</w:t>
      </w:r>
      <w:r w:rsidRPr="00F32C86">
        <w:rPr>
          <w:rFonts w:cs="B Nazanin"/>
          <w:lang w:bidi="fa-IR"/>
        </w:rPr>
        <w:t>:</w:t>
      </w:r>
      <w:r w:rsidRPr="00F32C86">
        <w:rPr>
          <w:rFonts w:cs="B Nazanin"/>
          <w:lang w:bidi="fa-IR"/>
        </w:rPr>
        <w:br/>
      </w:r>
      <w:r w:rsidRPr="00F32C86">
        <w:rPr>
          <w:rFonts w:cs="B Nazanin" w:hint="cs"/>
          <w:rtl/>
          <w:lang w:bidi="fa-IR"/>
        </w:rPr>
        <w:t>۱. خانواده‌ها: خانواده‌ها به‌ویژه زوج‌هایی که در مرحله فرزندآوری قرار دارند، می‌توانند از این تجربه بهره‌برداری کنند و آموزش‌های ارائه شده در زمینه بهداشت باروری</w:t>
      </w:r>
      <w:r w:rsidR="00F32C86">
        <w:rPr>
          <w:rFonts w:cs="B Nazanin" w:hint="cs"/>
          <w:rtl/>
          <w:lang w:bidi="fa-IR"/>
        </w:rPr>
        <w:t xml:space="preserve"> و تربیت فرزند را به کار ببرند.</w:t>
      </w:r>
      <w:r w:rsidRPr="00F32C86">
        <w:rPr>
          <w:rFonts w:cs="B Nazanin" w:hint="cs"/>
          <w:rtl/>
          <w:lang w:bidi="fa-IR"/>
        </w:rPr>
        <w:br/>
      </w:r>
      <w:r w:rsidRPr="00F32C86">
        <w:rPr>
          <w:rFonts w:cs="B Nazanin" w:hint="cs"/>
          <w:rtl/>
          <w:lang w:bidi="fa-IR"/>
        </w:rPr>
        <w:lastRenderedPageBreak/>
        <w:t xml:space="preserve">۲. مراکز بهداشتی و درمانی: پزشکان، ماماها و مشاوران در مرکزهای بهداشتی می‌توانند از روش‌ها و تجارب به‌کاررفته در این طرح استفاده کنند تا خدمات </w:t>
      </w:r>
      <w:r w:rsidR="00F32C86">
        <w:rPr>
          <w:rFonts w:cs="B Nazanin" w:hint="cs"/>
          <w:rtl/>
          <w:lang w:bidi="fa-IR"/>
        </w:rPr>
        <w:t>بهتری به خانواده‌ها ارائه دهند.</w:t>
      </w:r>
      <w:r w:rsidRPr="00F32C86">
        <w:rPr>
          <w:rFonts w:cs="B Nazanin" w:hint="cs"/>
          <w:rtl/>
          <w:lang w:bidi="fa-IR"/>
        </w:rPr>
        <w:br/>
        <w:t>۳. مسئولین و سیاست‌گذاران: افرادی که در رده‌های مدیریتی در حوزه بهداشت و درمان یا اجتماعی فعالیت می‌کنند، با مطالعه این تجربه می‌توانند برنامه‌های مشابهی را در مناطق دیگر طراحی و اجرا کنند</w:t>
      </w:r>
      <w:r w:rsidRPr="00F32C86">
        <w:rPr>
          <w:rFonts w:cs="B Nazanin" w:hint="cs"/>
          <w:rtl/>
          <w:lang w:bidi="fa-IR"/>
        </w:rPr>
        <w:br/>
      </w:r>
      <w:r w:rsidRPr="00F32C86">
        <w:rPr>
          <w:rFonts w:cs="B Nazanin" w:hint="cs"/>
          <w:rtl/>
          <w:lang w:bidi="fa-IR"/>
        </w:rPr>
        <w:br/>
        <w:t>زمان و شرایط اس</w:t>
      </w:r>
      <w:r w:rsidR="00E43639" w:rsidRPr="00F32C86">
        <w:rPr>
          <w:rFonts w:cs="B Nazanin" w:hint="cs"/>
          <w:rtl/>
          <w:lang w:bidi="fa-IR"/>
        </w:rPr>
        <w:t>تفاده:</w:t>
      </w:r>
      <w:r w:rsidRPr="00F32C86">
        <w:rPr>
          <w:rFonts w:cs="B Nazanin" w:hint="cs"/>
          <w:rtl/>
          <w:lang w:bidi="fa-IR"/>
        </w:rPr>
        <w:br/>
        <w:t>- زمان: این تجربه به‌ویژه در سایر مناطق کشور که نرخ باروری کلی کاهش یافته است یا در مواجهه با بحران‌های جمعیتی می باشند ، مفید خواهد بود. انطباق پذیری تجربه در دیگر مناطق فراهم کردن این تجربه در استان‌های دیگر کشور ممکن است منجر به بهبود وضعیت باروری شود، به‌ویژه در مناطقی که شرایط مشابهی از جمله مسائل اجتماعی، فرهنگی و اقتصادی دارند. اطلاع از چالش‌ها و موفقیت‌های این تجربه می‌تواند به طراحی طرح‌های مشابه در دیگر نقاط کشور کمک کند.</w:t>
      </w:r>
    </w:p>
    <w:p w:rsidR="009D0E3F" w:rsidRPr="00F32C86" w:rsidRDefault="00E43639" w:rsidP="00984059">
      <w:pPr>
        <w:rPr>
          <w:rFonts w:cs="B Nazanin"/>
          <w:sz w:val="28"/>
          <w:szCs w:val="28"/>
          <w:lang w:bidi="fa-IR"/>
        </w:rPr>
      </w:pPr>
      <w:r w:rsidRPr="00984059">
        <w:rPr>
          <w:rFonts w:cs="B Nazanin" w:hint="cs"/>
          <w:sz w:val="32"/>
          <w:szCs w:val="32"/>
          <w:rtl/>
          <w:lang w:bidi="fa-IR"/>
        </w:rPr>
        <w:t>زمان و محل وقوع تجربه</w:t>
      </w:r>
      <w:r w:rsidRPr="00F32C86">
        <w:rPr>
          <w:rFonts w:cs="B Nazanin"/>
          <w:sz w:val="28"/>
          <w:szCs w:val="28"/>
          <w:shd w:val="clear" w:color="auto" w:fill="D9D9D9" w:themeFill="background1" w:themeFillShade="D9"/>
          <w:lang w:bidi="fa-IR"/>
        </w:rPr>
        <w:br/>
      </w:r>
      <w:bookmarkStart w:id="1" w:name="OLE_LINK9"/>
      <w:bookmarkStart w:id="2" w:name="OLE_LINK10"/>
      <w:bookmarkEnd w:id="1"/>
      <w:bookmarkEnd w:id="2"/>
      <w:r w:rsidRPr="00F32C86">
        <w:rPr>
          <w:rFonts w:cs="B Nazanin" w:hint="cs"/>
          <w:rtl/>
          <w:lang w:bidi="fa-IR"/>
        </w:rPr>
        <w:t>فروردین ماه ۱۴۰۳ الی اسفندماه ۱۴۰۳-دانتشگاه علوم پزشکی شهرکرد،  معاونت بهداشتی و مرکز بهداشت استان چهارمحال و بختیاری، واحد جوانی جمعیت،سلامت خانواده و مدارس</w:t>
      </w:r>
    </w:p>
    <w:p w:rsidR="003F4BCE" w:rsidRPr="00F32C86" w:rsidRDefault="00C26414" w:rsidP="003F4BCE">
      <w:pPr>
        <w:rPr>
          <w:rFonts w:cs="B Nazanin"/>
          <w:sz w:val="28"/>
          <w:szCs w:val="28"/>
          <w:rtl/>
          <w:lang w:bidi="fa-IR"/>
        </w:rPr>
      </w:pPr>
      <w:r w:rsidRPr="00C60BD1">
        <w:rPr>
          <w:rFonts w:ascii="Sakkal Majalla" w:hAnsi="Sakkal Majalla" w:cs="Sakkal Majalla" w:hint="cs"/>
          <w:b/>
          <w:bCs/>
          <w:sz w:val="32"/>
          <w:szCs w:val="32"/>
          <w:rtl/>
          <w:lang w:bidi="fa-IR"/>
        </w:rPr>
        <w:t>بیان مسئله  :</w:t>
      </w:r>
      <w:r w:rsidR="00F90D5A" w:rsidRPr="00F32C86">
        <w:rPr>
          <w:rFonts w:cs="B Nazanin"/>
          <w:sz w:val="28"/>
          <w:szCs w:val="28"/>
          <w:shd w:val="clear" w:color="auto" w:fill="D9D9D9" w:themeFill="background1" w:themeFillShade="D9"/>
          <w:lang w:bidi="fa-IR"/>
        </w:rPr>
        <w:br/>
      </w:r>
      <w:r w:rsidR="00060D7E" w:rsidRPr="00F32C86">
        <w:rPr>
          <w:rFonts w:cs="B Nazanin" w:hint="cs"/>
          <w:rtl/>
          <w:lang w:bidi="fa-IR"/>
        </w:rPr>
        <w:t>بحران سالمندی به معنای افزایش درصد جمعیت سالمند در مقایسه با جمعیت جوان‌تر است. با افزایش طول عمر و بهبود مراقبت‌های بهداشتی، تعداد سالمندان افزایش یافته و این مسئله فشار بیشتری بر منابع و سیستم‌های حمایتی ایجاد می‌کند. هم چنین کاهش نرخ باروری( متوسط تعداد فرزندان یک خانواده) که به کاهش تعداد زاد و ولد در سطح جامعه اشاره دارد و ناشی از عوامل مختلفی، از جمله تغییر در نگرش‌ها، مسائل و مشکلات مالی، و اجتماعی است به د</w:t>
      </w:r>
      <w:r w:rsidR="00F32C86">
        <w:rPr>
          <w:rFonts w:cs="B Nazanin" w:hint="cs"/>
          <w:rtl/>
          <w:lang w:bidi="fa-IR"/>
        </w:rPr>
        <w:t>لایل زیر در جوامع اتفاق میافتد:</w:t>
      </w:r>
      <w:r w:rsidR="00060D7E" w:rsidRPr="00F32C86">
        <w:rPr>
          <w:rFonts w:cs="B Nazanin" w:hint="cs"/>
          <w:rtl/>
          <w:lang w:bidi="fa-IR"/>
        </w:rPr>
        <w:br/>
      </w:r>
      <w:r w:rsidR="00060D7E" w:rsidRPr="00F32C86">
        <w:rPr>
          <w:rFonts w:ascii="Calibri" w:hAnsi="Calibri" w:cs="Calibri" w:hint="cs"/>
          <w:rtl/>
          <w:lang w:bidi="fa-IR"/>
        </w:rPr>
        <w:t> </w:t>
      </w:r>
      <w:r w:rsidR="00060D7E" w:rsidRPr="00F32C86">
        <w:rPr>
          <w:rFonts w:cs="B Nazanin" w:hint="cs"/>
          <w:rtl/>
          <w:lang w:bidi="fa-IR"/>
        </w:rPr>
        <w:t>۱. تغییرات فرهنگی و اجتماعی: تغییر در نگرش‌ها نسبت به خانواده و فرزندآوری، تأخیر در ازدواج، و اولویت دادن به تح</w:t>
      </w:r>
      <w:r w:rsidR="00F32C86">
        <w:rPr>
          <w:rFonts w:cs="B Nazanin" w:hint="cs"/>
          <w:rtl/>
          <w:lang w:bidi="fa-IR"/>
        </w:rPr>
        <w:t>صیل و کار به جای تشکیل خانواده.</w:t>
      </w:r>
      <w:r w:rsidR="00060D7E" w:rsidRPr="00F32C86">
        <w:rPr>
          <w:rFonts w:cs="B Nazanin" w:hint="cs"/>
          <w:rtl/>
          <w:lang w:bidi="fa-IR"/>
        </w:rPr>
        <w:br/>
        <w:t>۲. مشکلات اقتصادی: هزینه‌های بالای زندگی، مسکن، و هزینه‌های تربیت فرزندان که موجب می‌شود خانواده‌ها کمتر تم</w:t>
      </w:r>
      <w:r w:rsidR="00F32C86">
        <w:rPr>
          <w:rFonts w:cs="B Nazanin" w:hint="cs"/>
          <w:rtl/>
          <w:lang w:bidi="fa-IR"/>
        </w:rPr>
        <w:t>ایل به داشتن فرزند داشته باشند.</w:t>
      </w:r>
      <w:r w:rsidR="00060D7E" w:rsidRPr="00F32C86">
        <w:rPr>
          <w:rFonts w:cs="B Nazanin" w:hint="cs"/>
          <w:rtl/>
          <w:lang w:bidi="fa-IR"/>
        </w:rPr>
        <w:br/>
        <w:t>۳. تحصیلات بالای زنان: با افزایش سطح تحصیلات زنان، تمایل آنها به تأخیر در فرزندآوری و داشتن خانواده‌ا</w:t>
      </w:r>
      <w:r w:rsidR="00F32C86">
        <w:rPr>
          <w:rFonts w:cs="B Nazanin" w:hint="cs"/>
          <w:rtl/>
          <w:lang w:bidi="fa-IR"/>
        </w:rPr>
        <w:t>ی بزرگ‌تر نیز افزایش یافته است.</w:t>
      </w:r>
      <w:r w:rsidR="00060D7E" w:rsidRPr="00F32C86">
        <w:rPr>
          <w:rFonts w:cs="B Nazanin" w:hint="cs"/>
          <w:rtl/>
          <w:lang w:bidi="fa-IR"/>
        </w:rPr>
        <w:br/>
        <w:t>۴. تصمیم‌گیری‌های فردی: برخی افراد و زوج‌ها تصمیم می‌گیرند که بچه‌دار نشوند یا ت</w:t>
      </w:r>
      <w:r w:rsidR="00F32C86">
        <w:rPr>
          <w:rFonts w:cs="B Nazanin" w:hint="cs"/>
          <w:rtl/>
          <w:lang w:bidi="fa-IR"/>
        </w:rPr>
        <w:t>نها یک یا دو فرزند داشته باشند.</w:t>
      </w:r>
      <w:r w:rsidR="00060D7E" w:rsidRPr="00F32C86">
        <w:rPr>
          <w:rFonts w:cs="B Nazanin" w:hint="cs"/>
          <w:rtl/>
          <w:lang w:bidi="fa-IR"/>
        </w:rPr>
        <w:br/>
        <w:t xml:space="preserve">پیامدهای کاهش نرخ </w:t>
      </w:r>
      <w:r w:rsidR="00F32C86">
        <w:rPr>
          <w:rFonts w:cs="B Nazanin" w:hint="cs"/>
          <w:rtl/>
          <w:lang w:bidi="fa-IR"/>
        </w:rPr>
        <w:t>باروری:</w:t>
      </w:r>
      <w:r w:rsidR="00060D7E" w:rsidRPr="00F32C86">
        <w:rPr>
          <w:rFonts w:cs="B Nazanin" w:hint="cs"/>
          <w:rtl/>
          <w:lang w:bidi="fa-IR"/>
        </w:rPr>
        <w:br/>
        <w:t>۱. افزایش فشار بر سیستم‌های بهداشتی و اجتماعی: با افزایش جمعیت سالمندان، نیاز به خدمات بهداشتی و حمایتی بیشتر می‌شود و در نتیجه، منابع مالی و انسان</w:t>
      </w:r>
      <w:r w:rsidR="00F32C86">
        <w:rPr>
          <w:rFonts w:cs="B Nazanin" w:hint="cs"/>
          <w:rtl/>
          <w:lang w:bidi="fa-IR"/>
        </w:rPr>
        <w:t>ی ممکن است تحت فشار قرار بگیرد.</w:t>
      </w:r>
      <w:r w:rsidR="00060D7E" w:rsidRPr="00F32C86">
        <w:rPr>
          <w:rFonts w:cs="B Nazanin" w:hint="cs"/>
          <w:rtl/>
          <w:lang w:bidi="fa-IR"/>
        </w:rPr>
        <w:br/>
        <w:t xml:space="preserve">۲. کاهش نیروی کار: کاهش جمعیت جوان به معنای کاهش نیروی کار فعال در جامعه است که ممکن است به کاهش تولید </w:t>
      </w:r>
      <w:r w:rsidR="00F32C86">
        <w:rPr>
          <w:rFonts w:cs="B Nazanin" w:hint="cs"/>
          <w:rtl/>
          <w:lang w:bidi="fa-IR"/>
        </w:rPr>
        <w:t>و رقابت‌پذیری اقتصادی منجر شود.</w:t>
      </w:r>
      <w:r w:rsidR="00060D7E" w:rsidRPr="00F32C86">
        <w:rPr>
          <w:rFonts w:cs="B Nazanin" w:hint="cs"/>
          <w:rtl/>
          <w:lang w:bidi="fa-IR"/>
        </w:rPr>
        <w:br/>
        <w:t xml:space="preserve">۳. افزایش بار مالی بر نسل‌های آینده: با افزایش جمعیت سالمند، نسل جوان باید مالیات بیشتری پرداخت کند تا به تأمین خدمات بازنشستگی </w:t>
      </w:r>
      <w:r w:rsidR="00F32C86">
        <w:rPr>
          <w:rFonts w:cs="B Nazanin" w:hint="cs"/>
          <w:rtl/>
          <w:lang w:bidi="fa-IR"/>
        </w:rPr>
        <w:t>و بهداشت برای سالمندان بپردازد.</w:t>
      </w:r>
      <w:r w:rsidR="00060D7E" w:rsidRPr="00F32C86">
        <w:rPr>
          <w:rFonts w:cs="B Nazanin" w:hint="cs"/>
          <w:rtl/>
          <w:lang w:bidi="fa-IR"/>
        </w:rPr>
        <w:br/>
        <w:t xml:space="preserve">۴. تحول در ساختار خانوادگی: خانواده‌ها به سمت ساختارهای کوچک‌تر حرکت می‌کنند و ممکن است حس ارتباطات اجتماعی </w:t>
      </w:r>
      <w:r w:rsidR="00F32C86">
        <w:rPr>
          <w:rFonts w:cs="B Nazanin" w:hint="cs"/>
          <w:rtl/>
          <w:lang w:bidi="fa-IR"/>
        </w:rPr>
        <w:t>و حمایت‌های خانوادگی کاهش یابد.</w:t>
      </w:r>
      <w:r w:rsidR="00060D7E" w:rsidRPr="00F32C86">
        <w:rPr>
          <w:rFonts w:cs="B Nazanin" w:hint="cs"/>
          <w:rtl/>
          <w:lang w:bidi="fa-IR"/>
        </w:rPr>
        <w:br/>
        <w:t>بحران سالمندی و کاهش جوانی جمعیت به یک چالش جدی برای برنامه‌ریزی‌های اجتماعی، اقتصادی و بهداشتی تبدیل شده است. توجه به این موضوع نه تنها برای بهبود کیفیت زندگی سالمندان، بلکه برای حفظ پایداری اجتماعی و اقتصادی ضروری است. برای جلوگیری از این بحران‌ها، نیاز به برنامه‌ریزی‌های جامع و سیاست‌های حمایتی مناسب وجود دارد.</w:t>
      </w:r>
    </w:p>
    <w:p w:rsidR="003F4BCE" w:rsidRPr="00F32C86" w:rsidRDefault="00060D7E" w:rsidP="00C26414">
      <w:pPr>
        <w:rPr>
          <w:rFonts w:cs="B Nazanin"/>
          <w:sz w:val="28"/>
          <w:szCs w:val="28"/>
          <w:rtl/>
          <w:lang w:bidi="fa-IR"/>
        </w:rPr>
      </w:pPr>
      <w:r w:rsidRPr="00C60BD1">
        <w:rPr>
          <w:rFonts w:cs="B Nazanin" w:hint="cs"/>
          <w:b/>
          <w:bCs/>
          <w:sz w:val="32"/>
          <w:szCs w:val="32"/>
          <w:rtl/>
          <w:lang w:bidi="fa-IR"/>
        </w:rPr>
        <w:lastRenderedPageBreak/>
        <w:t xml:space="preserve"> </w:t>
      </w:r>
      <w:r w:rsidRPr="00C60BD1">
        <w:rPr>
          <w:rFonts w:ascii="Sakkal Majalla" w:hAnsi="Sakkal Majalla" w:cs="Sakkal Majalla" w:hint="cs"/>
          <w:b/>
          <w:bCs/>
          <w:sz w:val="32"/>
          <w:szCs w:val="32"/>
          <w:rtl/>
          <w:lang w:bidi="fa-IR"/>
        </w:rPr>
        <w:t>•</w:t>
      </w:r>
      <w:r w:rsidRPr="00C60BD1">
        <w:rPr>
          <w:rFonts w:cs="B Nazanin" w:hint="cs"/>
          <w:b/>
          <w:bCs/>
          <w:sz w:val="32"/>
          <w:szCs w:val="32"/>
          <w:rtl/>
          <w:lang w:bidi="fa-IR"/>
        </w:rPr>
        <w:t xml:space="preserve"> شرح تجربه</w:t>
      </w:r>
      <w:r w:rsidRPr="00F32C86">
        <w:rPr>
          <w:rFonts w:cs="B Nazanin" w:hint="cs"/>
          <w:b/>
          <w:bCs/>
          <w:color w:val="000000" w:themeColor="text1"/>
          <w:shd w:val="clear" w:color="auto" w:fill="D9D9D9" w:themeFill="background1" w:themeFillShade="D9"/>
          <w:rtl/>
          <w:lang w:bidi="fa-IR"/>
        </w:rPr>
        <w:t xml:space="preserve"> </w:t>
      </w:r>
      <w:r w:rsidR="00F90D5A" w:rsidRPr="00F32C86">
        <w:rPr>
          <w:rFonts w:cs="B Nazanin"/>
          <w:sz w:val="28"/>
          <w:szCs w:val="28"/>
          <w:shd w:val="clear" w:color="auto" w:fill="D9D9D9" w:themeFill="background1" w:themeFillShade="D9"/>
          <w:lang w:bidi="fa-IR"/>
        </w:rPr>
        <w:br/>
      </w:r>
      <w:r w:rsidRPr="00F32C86">
        <w:rPr>
          <w:rFonts w:cs="B Nazanin" w:hint="cs"/>
          <w:rtl/>
          <w:lang w:bidi="fa-IR"/>
        </w:rPr>
        <w:t>شرح تجربه: افزایش نرخ باروری استان در سال ۱۴۰۳ و کسب رتبه اول در راستای اجرای قانون حمایت از خانواده و جوانی جمعیت در بین ۶۳ دانشگاه کشور در سال ۱۴۰۳، استان ما با انجام مجموعه‌ای از اقدامات هدفمند و جامع در راستای افزایش نرخ باروری، موفق به افزایش نرخ باروری از ۱.۷۴ به ۱.۷۶ شد. این موفقیت نتیجه تلاش‌های جمعی، برنامه‌ریزی‌های دقی</w:t>
      </w:r>
      <w:r w:rsidR="00F32C86">
        <w:rPr>
          <w:rFonts w:cs="B Nazanin" w:hint="cs"/>
          <w:rtl/>
          <w:lang w:bidi="fa-IR"/>
        </w:rPr>
        <w:t>ق و مشارکت فعال جامعه بوده است.</w:t>
      </w:r>
      <w:r w:rsidRPr="00F32C86">
        <w:rPr>
          <w:rFonts w:cs="B Nazanin" w:hint="cs"/>
          <w:rtl/>
          <w:lang w:bidi="fa-IR"/>
        </w:rPr>
        <w:br/>
        <w:t>اقدامات انجام شده: ۱. آموزش و اطلاع‌رسانی: برگزاری کارگاه‌ها و سمینارهای آموزشی برای خانواده‌ها به منظور افزایش آگاهی در مورد اهمیت فرزندآوری و شیوه‌های تربیت فرزندان. این کارگاه‌ها شامل موضوعاتی نظیر بهداشت باروری، تغذیه</w:t>
      </w:r>
      <w:r w:rsidR="00F32C86">
        <w:rPr>
          <w:rFonts w:cs="B Nazanin" w:hint="cs"/>
          <w:rtl/>
          <w:lang w:bidi="fa-IR"/>
        </w:rPr>
        <w:t xml:space="preserve"> مناسب و حمایت‌های اجتماعی بود.</w:t>
      </w:r>
      <w:r w:rsidRPr="00F32C86">
        <w:rPr>
          <w:rFonts w:cs="B Nazanin" w:hint="cs"/>
          <w:rtl/>
          <w:lang w:bidi="fa-IR"/>
        </w:rPr>
        <w:br/>
        <w:t>۲. حمایت از خانواده‌ها: ارائه خدمات مشاوره‌ای رایگان به خانواده‌ها و ایجاد برنامه‌هایی برای تسهیل دسترسی به خدمات بهداشتی و پزشکی مربوط به باروری. همچنین، به خانواده‌هایی که دارای فرزندان جدید بودند، کمک</w:t>
      </w:r>
      <w:r w:rsidR="00F32C86">
        <w:rPr>
          <w:rFonts w:cs="B Nazanin" w:hint="cs"/>
          <w:rtl/>
          <w:lang w:bidi="fa-IR"/>
        </w:rPr>
        <w:t>‌ها و حمایت‌های مالی تعلق گرفت.</w:t>
      </w:r>
      <w:r w:rsidRPr="00F32C86">
        <w:rPr>
          <w:rFonts w:cs="B Nazanin" w:hint="cs"/>
          <w:rtl/>
          <w:lang w:bidi="fa-IR"/>
        </w:rPr>
        <w:br/>
        <w:t>۳. ایجاد حس تعلق: برگزاری جشن‌ها و مراسم‌های اجتماعی برای تجلیل از خانواده‌هایی که فرزندآوری کرده بودند. این اقدامات به تقویت حس تعلق و هویت خانوادگی کمک کرد و دیگر خانواده‌ها را نیز ترغیب به فرزندآوری نمود. و همچنین برگزاری طرح "فرزند من، لبخند زندگی": (کاشت درخت به نام نوزادان) این طرح شامل کاشت درخت به نام هر نوزادی است که در شهر به دنیا می‌آید. به این ترتیب، هر درخت به‌عنوان نمادی از تولد نوزاد، شناسنامه‌دار می‌شود و نام آن کودک بر روی آن ثبت می‌گردد ایجاد یک فضای سبز جدید و شاداب در شهر که نماد تولد بچه‌هاست، می‌تواند حس تعلق به جامعه را در خانواده‌ها تقویت کند و ارزش خا</w:t>
      </w:r>
      <w:r w:rsidR="00F32C86">
        <w:rPr>
          <w:rFonts w:cs="B Nazanin" w:hint="cs"/>
          <w:rtl/>
          <w:lang w:bidi="fa-IR"/>
        </w:rPr>
        <w:t>نواده را بیشتر به نمایش بگذارد.</w:t>
      </w:r>
      <w:r w:rsidRPr="00F32C86">
        <w:rPr>
          <w:rFonts w:cs="B Nazanin" w:hint="cs"/>
          <w:rtl/>
          <w:lang w:bidi="fa-IR"/>
        </w:rPr>
        <w:br/>
        <w:t>۴. برنامه‌ریزی مناسب در مدارس: ایجاد برنامه‌هایی در مدارس که بر ارزش‌های خانواده و نقش فرزندآوری تاکید داشت و به جوانان کمک می‌کرد تا دید مثبت‌تری نسبت به تشکیل خانواده و فرزندآوری داشته باشند. از جمله طرح های برگزار شده در مدارس استان ما به شرح ذیل می باشد: برگزاری طرح همدم در جشن‌های صبحگاه: در هر صبحگاه، بعد از تولد خواهر یا برادر یکی از دانش‌آموزان، این دانش‌آموز با تشویق سایر همکلاسی‌ها به عنوان همدم تقدیر می‌شود. این اقدام رابطه عاطفی بین کودکان را تقویت می‌کند و انگیزه‌ای برای داشتن خواهر و برادر برای سایر دانش‌آموزان ایجاد می‌کند. - مسابقه نقاشی: برگزاری یک مسابقه نقاشی با موضوع تک‌فرزندی و آرزوها برای داشتن خواهر و برادر. این نقاشی‌ها می‌توانند احساسات و افکار کودکان را به تصویر بکشند و آثا</w:t>
      </w:r>
      <w:r w:rsidR="00F32C86">
        <w:rPr>
          <w:rFonts w:cs="B Nazanin" w:hint="cs"/>
          <w:rtl/>
          <w:lang w:bidi="fa-IR"/>
        </w:rPr>
        <w:t>ر برتر با جوایزی تقدیر می‌شوند.</w:t>
      </w:r>
      <w:r w:rsidRPr="00F32C86">
        <w:rPr>
          <w:rFonts w:cs="B Nazanin" w:hint="cs"/>
          <w:rtl/>
          <w:lang w:bidi="fa-IR"/>
        </w:rPr>
        <w:br/>
        <w:t>۵. گزارش‌گیری و پیگیری نتایج: تحلیل و ارزیابی مستمر نتایج اقدامات انجام شده، تا بتوانیم متوجه شویم چه کارهایی موثر بوده و کجا نیاز به بهبود داریم.</w:t>
      </w:r>
    </w:p>
    <w:p w:rsidR="003F4BCE" w:rsidRPr="00F32C86" w:rsidRDefault="00060D7E" w:rsidP="003F4BCE">
      <w:pPr>
        <w:rPr>
          <w:rFonts w:cs="B Nazanin"/>
          <w:sz w:val="28"/>
          <w:szCs w:val="28"/>
          <w:rtl/>
          <w:lang w:bidi="fa-IR"/>
        </w:rPr>
      </w:pPr>
      <w:r w:rsidRPr="00C60BD1">
        <w:rPr>
          <w:rFonts w:cs="B Nazanin" w:hint="cs"/>
          <w:b/>
          <w:bCs/>
          <w:sz w:val="32"/>
          <w:szCs w:val="32"/>
          <w:rtl/>
          <w:lang w:bidi="fa-IR"/>
        </w:rPr>
        <w:t>نتایج اجرای تجربه (تاثیر بر زمان، هزینه، ایمنی، کیفیت یا بهبود عملکرد)</w:t>
      </w:r>
      <w:r w:rsidR="00AC3EF7" w:rsidRPr="00C60BD1">
        <w:rPr>
          <w:rFonts w:cs="B Nazanin"/>
          <w:b/>
          <w:bCs/>
          <w:sz w:val="32"/>
          <w:szCs w:val="32"/>
          <w:lang w:bidi="fa-IR"/>
        </w:rPr>
        <w:t>:</w:t>
      </w:r>
      <w:r w:rsidR="00F90D5A" w:rsidRPr="00F32C86">
        <w:rPr>
          <w:rFonts w:cs="B Nazanin"/>
          <w:sz w:val="28"/>
          <w:szCs w:val="28"/>
          <w:shd w:val="clear" w:color="auto" w:fill="D9D9D9" w:themeFill="background1" w:themeFillShade="D9"/>
          <w:lang w:bidi="fa-IR"/>
        </w:rPr>
        <w:br/>
      </w:r>
      <w:r w:rsidRPr="00F32C86">
        <w:rPr>
          <w:rFonts w:cs="B Nazanin" w:hint="cs"/>
          <w:rtl/>
          <w:lang w:bidi="fa-IR"/>
        </w:rPr>
        <w:t>موفقیت ملی: با انجام این اقدامات موفق به کسب رتبه اول در راستای اجرای قانون حمایت از خانواده و جوانی جمعیت در بین ۶۳ دانشگاه کشور شدیم . این موفقیت نه تنها نشانه‌ای از تلاش و همت ماست، بلکه تأکیدی بر اهمیت اجرای اقدامات مؤثر در راستای بهبود نرخ باروری و ارت</w:t>
      </w:r>
      <w:r w:rsidR="00F32C86">
        <w:rPr>
          <w:rFonts w:cs="B Nazanin" w:hint="cs"/>
          <w:rtl/>
          <w:lang w:bidi="fa-IR"/>
        </w:rPr>
        <w:t>قاء سلامت خانواده محسوب می‌شود.</w:t>
      </w:r>
      <w:r w:rsidRPr="00F32C86">
        <w:rPr>
          <w:rFonts w:cs="B Nazanin" w:hint="cs"/>
          <w:rtl/>
          <w:lang w:bidi="fa-IR"/>
        </w:rPr>
        <w:br/>
        <w:t>تاثیرات بر زمان،کیفیت ۱. کاهش زمان انجام کار: - با برگزاری کارگاه‌ها و آموزش‌های گروهی در زمان کمتر تعداد ا</w:t>
      </w:r>
      <w:r w:rsidR="00F32C86">
        <w:rPr>
          <w:rFonts w:cs="B Nazanin" w:hint="cs"/>
          <w:rtl/>
          <w:lang w:bidi="fa-IR"/>
        </w:rPr>
        <w:t>فراد بیشتری آگاهی پیدا می کنند.</w:t>
      </w:r>
      <w:r w:rsidRPr="00F32C86">
        <w:rPr>
          <w:rFonts w:cs="B Nazanin" w:hint="cs"/>
          <w:rtl/>
          <w:lang w:bidi="fa-IR"/>
        </w:rPr>
        <w:br/>
        <w:t>۲. بهبود کیفیت عملکرد: - آموزش‌های منسجم و متمرکز به خانواده‌ها منجر به بهبود در آگاهی و عملکرد کلی افراد در رابطه با فرزندآوری و بهداشت خانوادگی شد. هزینه‌های در زمینه های آموزشی برگزاری کارگاه‌ها و همایش ها، تولید محتوای آموزشی ، هزینه‌های تبلیغاتی و اطلاع‌رسانی مانند چاپ و نشر مواد</w:t>
      </w:r>
      <w:r w:rsidR="00F32C86">
        <w:rPr>
          <w:rFonts w:cs="B Nazanin" w:hint="cs"/>
          <w:rtl/>
          <w:lang w:bidi="fa-IR"/>
        </w:rPr>
        <w:t xml:space="preserve"> تبلیغاتی و چاپ بنرو... صرف شد.</w:t>
      </w:r>
      <w:r w:rsidRPr="00F32C86">
        <w:rPr>
          <w:rFonts w:cs="B Nazanin" w:hint="cs"/>
          <w:rtl/>
          <w:lang w:bidi="fa-IR"/>
        </w:rPr>
        <w:br/>
        <w:t>الزامات و ملاحظات اجرایی - منابع انسانی: نیاز به کارشناسان ، مراقبین سلامت، بهورزان، ماما ها و مربیان مجرب برای برگزاری کارگاه‌ها ،طرح هاو ارائه مشاوره و سایر اقدامات. - تجهیزات و امکانات: نیاز به فضای مناسب برای برگزاری کارگاه‌ها و تأمین وسایل آموزشی. - همکاری با نهادهای محلی: برقراری ارتباط و همکاری مؤثر با مراکز ، آموزش و پرورش ، شه</w:t>
      </w:r>
      <w:r w:rsidR="00F32C86">
        <w:rPr>
          <w:rFonts w:cs="B Nazanin" w:hint="cs"/>
          <w:rtl/>
          <w:lang w:bidi="fa-IR"/>
        </w:rPr>
        <w:t>رداری ها و سایر ارگان های مرتبط</w:t>
      </w:r>
      <w:r w:rsidRPr="00F32C86">
        <w:rPr>
          <w:rFonts w:cs="B Nazanin" w:hint="cs"/>
          <w:rtl/>
          <w:lang w:bidi="fa-IR"/>
        </w:rPr>
        <w:br/>
        <w:t>نتیجه‌گیری: این اقدامات تأثیر قابل توجهی بر افزایش نرخ باروری استان داشت و در نهایت به رشد جمعیتی سالم و پایدار کمک کرد. ما امیدواریم با ادامه این مسیر و گسترش برنامه‌ها، بتوانیم به بهبود بیشتر این نرخ و ایجاد یک جامعه سالم کمک کنیم.</w:t>
      </w:r>
    </w:p>
    <w:p w:rsidR="003F4BCE" w:rsidRPr="00F32C86" w:rsidRDefault="00060D7E" w:rsidP="00984059">
      <w:pPr>
        <w:rPr>
          <w:rFonts w:cs="B Nazanin"/>
          <w:sz w:val="28"/>
          <w:szCs w:val="28"/>
          <w:rtl/>
          <w:lang w:bidi="fa-IR"/>
        </w:rPr>
      </w:pPr>
      <w:r w:rsidRPr="00C60BD1">
        <w:rPr>
          <w:rFonts w:ascii="Sakkal Majalla" w:hAnsi="Sakkal Majalla" w:cs="Sakkal Majalla" w:hint="cs"/>
          <w:b/>
          <w:bCs/>
          <w:sz w:val="32"/>
          <w:szCs w:val="32"/>
          <w:rtl/>
          <w:lang w:bidi="fa-IR"/>
        </w:rPr>
        <w:lastRenderedPageBreak/>
        <w:t xml:space="preserve"> پیشنهاد ها و توصیه های حاصل از تجربه</w:t>
      </w:r>
      <w:r w:rsidR="00AC3EF7" w:rsidRPr="00C60BD1">
        <w:rPr>
          <w:rFonts w:ascii="Sakkal Majalla" w:hAnsi="Sakkal Majalla" w:cs="Sakkal Majalla"/>
          <w:b/>
          <w:bCs/>
          <w:sz w:val="32"/>
          <w:szCs w:val="32"/>
          <w:lang w:bidi="fa-IR"/>
        </w:rPr>
        <w:t>:</w:t>
      </w:r>
      <w:r w:rsidR="00F90D5A" w:rsidRPr="00F32C86">
        <w:rPr>
          <w:rFonts w:cs="B Nazanin"/>
          <w:sz w:val="28"/>
          <w:szCs w:val="28"/>
          <w:shd w:val="clear" w:color="auto" w:fill="D9D9D9" w:themeFill="background1" w:themeFillShade="D9"/>
          <w:lang w:bidi="fa-IR"/>
        </w:rPr>
        <w:br/>
      </w:r>
      <w:r w:rsidRPr="00F32C86">
        <w:rPr>
          <w:rFonts w:cs="B Nazanin" w:hint="cs"/>
          <w:rtl/>
          <w:lang w:bidi="fa-IR"/>
        </w:rPr>
        <w:t>-برگزاری طرح همدم (جشن صبحگاه) و اجرای طرح فرزند من ،لبخند زندگی(کاشت درخت به نام نوزاد)، برگزاری کارگاه‌های آموزشی و همایش ها و برگزاری طرح محله محور و سایر اقدامات که طبق مستندات ارسالی به پیوست می باشند.</w:t>
      </w:r>
      <w:r w:rsidRPr="00F32C86">
        <w:rPr>
          <w:rFonts w:cs="B Nazanin" w:hint="cs"/>
          <w:rtl/>
          <w:lang w:bidi="fa-IR"/>
        </w:rPr>
        <w:br/>
      </w:r>
      <w:r w:rsidRPr="00F32C86">
        <w:rPr>
          <w:rFonts w:cs="B Nazanin" w:hint="cs"/>
          <w:rtl/>
          <w:lang w:bidi="fa-IR"/>
        </w:rPr>
        <w:br/>
        <w:t>- مشارکت جامعه: جلب حمایت رهبران محلی برای افزایش استقبال عمومی. - اطلاع‌رسانی مؤثر: استفاده از رسانه‌های محلی برای تبلیغ و جذب خانواده‌ها.</w:t>
      </w:r>
      <w:r w:rsidRPr="00F32C86">
        <w:rPr>
          <w:rFonts w:cs="B Nazanin" w:hint="cs"/>
          <w:rtl/>
          <w:lang w:bidi="fa-IR"/>
        </w:rPr>
        <w:br/>
      </w:r>
      <w:r w:rsidRPr="00F32C86">
        <w:rPr>
          <w:rFonts w:cs="B Nazanin" w:hint="cs"/>
          <w:rtl/>
          <w:lang w:bidi="fa-IR"/>
        </w:rPr>
        <w:br/>
        <w:t>- ایجاد حس تعلق: طراحی جشن‌ها و مراسم‌های اجتماعی که بر تمایل به خانواده و فرزندآوری تاکید دارد.</w:t>
      </w:r>
      <w:r w:rsidRPr="00F32C86">
        <w:rPr>
          <w:rFonts w:cs="B Nazanin" w:hint="cs"/>
          <w:rtl/>
          <w:lang w:bidi="fa-IR"/>
        </w:rPr>
        <w:br/>
      </w:r>
      <w:r w:rsidRPr="00F32C86">
        <w:rPr>
          <w:rFonts w:cs="B Nazanin" w:hint="cs"/>
          <w:rtl/>
          <w:lang w:bidi="fa-IR"/>
        </w:rPr>
        <w:br/>
        <w:t>- تعیین زمان‌بندی مراحل مختلف کارها و فعالیت‌ها. - تهیه جدول بودجه پیش‌بینی شده برای هر مرحله از برنامه‌.</w:t>
      </w:r>
      <w:r w:rsidRPr="00F32C86">
        <w:rPr>
          <w:rFonts w:cs="B Nazanin" w:hint="cs"/>
          <w:rtl/>
          <w:lang w:bidi="fa-IR"/>
        </w:rPr>
        <w:br/>
      </w:r>
      <w:r w:rsidRPr="00F32C86">
        <w:rPr>
          <w:rFonts w:cs="B Nazanin" w:hint="cs"/>
          <w:rtl/>
          <w:lang w:bidi="fa-IR"/>
        </w:rPr>
        <w:br/>
        <w:t>- ایجاد پایش مداوم: طراحی یک سیستم پایش برای ارزیابی تاثیر برنامه‌ها و اقدامات.</w:t>
      </w:r>
      <w:r w:rsidRPr="00F32C86">
        <w:rPr>
          <w:rFonts w:cs="B Nazanin" w:hint="cs"/>
          <w:rtl/>
          <w:lang w:bidi="fa-IR"/>
        </w:rPr>
        <w:br/>
      </w:r>
      <w:r w:rsidRPr="00F32C86">
        <w:rPr>
          <w:rFonts w:cs="B Nazanin" w:hint="cs"/>
          <w:rtl/>
          <w:lang w:bidi="fa-IR"/>
        </w:rPr>
        <w:br/>
        <w:t>- تحلیل داده‌ها: جمع‌آوری و تحلیل داده‌های حاصله به منظور بهینه‌سازی برنامه‌های آینده.</w:t>
      </w:r>
    </w:p>
    <w:p w:rsidR="003F4BCE" w:rsidRPr="00F32C86" w:rsidRDefault="00060D7E" w:rsidP="00E43639">
      <w:pPr>
        <w:rPr>
          <w:rFonts w:cs="B Nazanin"/>
          <w:sz w:val="28"/>
          <w:szCs w:val="28"/>
          <w:rtl/>
          <w:lang w:bidi="fa-IR"/>
        </w:rPr>
      </w:pPr>
      <w:bookmarkStart w:id="3" w:name="OLE_LINK7"/>
      <w:bookmarkStart w:id="4" w:name="OLE_LINK8"/>
      <w:bookmarkEnd w:id="3"/>
      <w:bookmarkEnd w:id="4"/>
      <w:r w:rsidRPr="00F32C86">
        <w:rPr>
          <w:rFonts w:cs="B Nazanin" w:hint="cs"/>
          <w:b/>
          <w:bCs/>
          <w:color w:val="4472C4" w:themeColor="accent5"/>
          <w:shd w:val="clear" w:color="auto" w:fill="D9D9D9" w:themeFill="background1" w:themeFillShade="D9"/>
          <w:rtl/>
          <w:lang w:bidi="fa-IR"/>
        </w:rPr>
        <w:t xml:space="preserve"> </w:t>
      </w:r>
    </w:p>
    <w:p w:rsidR="00064BF5" w:rsidRPr="00F32C86" w:rsidRDefault="00064BF5" w:rsidP="00003C40">
      <w:pPr>
        <w:rPr>
          <w:rFonts w:cs="B Nazanin"/>
          <w:sz w:val="28"/>
          <w:szCs w:val="28"/>
          <w:rtl/>
          <w:lang w:bidi="fa-IR"/>
        </w:rPr>
      </w:pPr>
    </w:p>
    <w:p w:rsidR="003A1013" w:rsidRPr="00F32C86" w:rsidRDefault="003A1013" w:rsidP="00EF7766">
      <w:pPr>
        <w:rPr>
          <w:rFonts w:cs="B Nazanin"/>
          <w:b/>
          <w:bCs/>
          <w:color w:val="4472C4" w:themeColor="accent5"/>
          <w:shd w:val="clear" w:color="auto" w:fill="D9D9D9" w:themeFill="background1" w:themeFillShade="D9"/>
          <w:lang w:bidi="fa-IR"/>
        </w:rPr>
      </w:pPr>
    </w:p>
    <w:p w:rsidR="00E60965" w:rsidRPr="00F32C86" w:rsidRDefault="00E60965" w:rsidP="009D39C5">
      <w:pPr>
        <w:rPr>
          <w:rFonts w:cs="B Nazanin"/>
          <w:sz w:val="28"/>
          <w:szCs w:val="28"/>
          <w:rtl/>
          <w:lang w:bidi="fa-IR"/>
        </w:rPr>
      </w:pPr>
    </w:p>
    <w:p w:rsidR="00745081" w:rsidRPr="00F32C86" w:rsidRDefault="00880B6A">
      <w:pPr>
        <w:rPr>
          <w:rFonts w:cs="B Nazanin"/>
        </w:rPr>
      </w:pPr>
      <w:r w:rsidRPr="00F32C86">
        <w:rPr>
          <w:rFonts w:cs="B Nazanin"/>
        </w:rPr>
        <w:br/>
      </w:r>
    </w:p>
    <w:sectPr w:rsidR="00745081" w:rsidRPr="00F32C86" w:rsidSect="00E51D4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10A" w:rsidRDefault="004D210A">
      <w:pPr>
        <w:spacing w:after="0" w:line="240" w:lineRule="auto"/>
      </w:pPr>
      <w:r>
        <w:separator/>
      </w:r>
    </w:p>
  </w:endnote>
  <w:endnote w:type="continuationSeparator" w:id="0">
    <w:p w:rsidR="004D210A" w:rsidRDefault="004D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10A" w:rsidRDefault="004D210A">
      <w:pPr>
        <w:spacing w:after="0" w:line="240" w:lineRule="auto"/>
      </w:pPr>
      <w:r>
        <w:separator/>
      </w:r>
    </w:p>
  </w:footnote>
  <w:footnote w:type="continuationSeparator" w:id="0">
    <w:p w:rsidR="004D210A" w:rsidRDefault="004D21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C5"/>
    <w:rsid w:val="00003C40"/>
    <w:rsid w:val="00015CD1"/>
    <w:rsid w:val="00020385"/>
    <w:rsid w:val="000511F9"/>
    <w:rsid w:val="00052AC1"/>
    <w:rsid w:val="00060D7E"/>
    <w:rsid w:val="00064BF5"/>
    <w:rsid w:val="000740C8"/>
    <w:rsid w:val="00080347"/>
    <w:rsid w:val="00093F31"/>
    <w:rsid w:val="000A18F5"/>
    <w:rsid w:val="000E2A29"/>
    <w:rsid w:val="001336BF"/>
    <w:rsid w:val="00145E33"/>
    <w:rsid w:val="00186D09"/>
    <w:rsid w:val="00190940"/>
    <w:rsid w:val="001914A8"/>
    <w:rsid w:val="001B7523"/>
    <w:rsid w:val="001B7D69"/>
    <w:rsid w:val="001E6A6C"/>
    <w:rsid w:val="001F1CF5"/>
    <w:rsid w:val="001F2446"/>
    <w:rsid w:val="0020492B"/>
    <w:rsid w:val="00210844"/>
    <w:rsid w:val="0021723B"/>
    <w:rsid w:val="00225586"/>
    <w:rsid w:val="002313F8"/>
    <w:rsid w:val="00241E7B"/>
    <w:rsid w:val="00282DEE"/>
    <w:rsid w:val="00283CB3"/>
    <w:rsid w:val="002D6772"/>
    <w:rsid w:val="00306954"/>
    <w:rsid w:val="00307422"/>
    <w:rsid w:val="00312C2B"/>
    <w:rsid w:val="00334AAA"/>
    <w:rsid w:val="003850F3"/>
    <w:rsid w:val="003A1013"/>
    <w:rsid w:val="003F4BCE"/>
    <w:rsid w:val="003F75CE"/>
    <w:rsid w:val="00402410"/>
    <w:rsid w:val="00412E9D"/>
    <w:rsid w:val="004445AC"/>
    <w:rsid w:val="00451699"/>
    <w:rsid w:val="0046792A"/>
    <w:rsid w:val="00472F01"/>
    <w:rsid w:val="0049165C"/>
    <w:rsid w:val="004A2EC0"/>
    <w:rsid w:val="004A77AB"/>
    <w:rsid w:val="004B3BC0"/>
    <w:rsid w:val="004C6EF7"/>
    <w:rsid w:val="004C70F0"/>
    <w:rsid w:val="004C7741"/>
    <w:rsid w:val="004D210A"/>
    <w:rsid w:val="004E790E"/>
    <w:rsid w:val="00521657"/>
    <w:rsid w:val="00540B55"/>
    <w:rsid w:val="00566F68"/>
    <w:rsid w:val="0058575C"/>
    <w:rsid w:val="005D2609"/>
    <w:rsid w:val="005E60F9"/>
    <w:rsid w:val="005F0703"/>
    <w:rsid w:val="005F0D3D"/>
    <w:rsid w:val="0060633D"/>
    <w:rsid w:val="00626315"/>
    <w:rsid w:val="006329FB"/>
    <w:rsid w:val="00635901"/>
    <w:rsid w:val="00672DFA"/>
    <w:rsid w:val="006C5B25"/>
    <w:rsid w:val="006D6539"/>
    <w:rsid w:val="006F206C"/>
    <w:rsid w:val="0070110D"/>
    <w:rsid w:val="007032A9"/>
    <w:rsid w:val="00705362"/>
    <w:rsid w:val="00711480"/>
    <w:rsid w:val="00726797"/>
    <w:rsid w:val="00726AFE"/>
    <w:rsid w:val="00732B60"/>
    <w:rsid w:val="00735F89"/>
    <w:rsid w:val="00745081"/>
    <w:rsid w:val="0075496A"/>
    <w:rsid w:val="007C0D94"/>
    <w:rsid w:val="007E71B8"/>
    <w:rsid w:val="008106C9"/>
    <w:rsid w:val="00847427"/>
    <w:rsid w:val="00867139"/>
    <w:rsid w:val="00880B6A"/>
    <w:rsid w:val="00887ED2"/>
    <w:rsid w:val="008D399D"/>
    <w:rsid w:val="008E7984"/>
    <w:rsid w:val="009030C8"/>
    <w:rsid w:val="0090419F"/>
    <w:rsid w:val="0092232F"/>
    <w:rsid w:val="009831A4"/>
    <w:rsid w:val="00984059"/>
    <w:rsid w:val="00992B66"/>
    <w:rsid w:val="00997F6F"/>
    <w:rsid w:val="009B4740"/>
    <w:rsid w:val="009C290C"/>
    <w:rsid w:val="009D0E3F"/>
    <w:rsid w:val="009D39C5"/>
    <w:rsid w:val="009E4F15"/>
    <w:rsid w:val="009F6829"/>
    <w:rsid w:val="00A009B6"/>
    <w:rsid w:val="00A24828"/>
    <w:rsid w:val="00A8147E"/>
    <w:rsid w:val="00A92A12"/>
    <w:rsid w:val="00AA0E8D"/>
    <w:rsid w:val="00AA5E87"/>
    <w:rsid w:val="00AB16A6"/>
    <w:rsid w:val="00AB34FD"/>
    <w:rsid w:val="00AB4BAF"/>
    <w:rsid w:val="00AC3EF7"/>
    <w:rsid w:val="00AD13CD"/>
    <w:rsid w:val="00AE3F74"/>
    <w:rsid w:val="00AF45CF"/>
    <w:rsid w:val="00B067F1"/>
    <w:rsid w:val="00B517D0"/>
    <w:rsid w:val="00B609A3"/>
    <w:rsid w:val="00B731E5"/>
    <w:rsid w:val="00BC5089"/>
    <w:rsid w:val="00BE7FC4"/>
    <w:rsid w:val="00BF1AFC"/>
    <w:rsid w:val="00C11BFC"/>
    <w:rsid w:val="00C26414"/>
    <w:rsid w:val="00C33839"/>
    <w:rsid w:val="00C347F5"/>
    <w:rsid w:val="00C51842"/>
    <w:rsid w:val="00C51D20"/>
    <w:rsid w:val="00C546D4"/>
    <w:rsid w:val="00C60BD1"/>
    <w:rsid w:val="00C715F6"/>
    <w:rsid w:val="00C716A6"/>
    <w:rsid w:val="00C92006"/>
    <w:rsid w:val="00CB3BC0"/>
    <w:rsid w:val="00CB42B9"/>
    <w:rsid w:val="00CB67C5"/>
    <w:rsid w:val="00CC2EC5"/>
    <w:rsid w:val="00CC6A24"/>
    <w:rsid w:val="00CD3CE9"/>
    <w:rsid w:val="00CF0C2E"/>
    <w:rsid w:val="00D1224C"/>
    <w:rsid w:val="00D25DDD"/>
    <w:rsid w:val="00D40A54"/>
    <w:rsid w:val="00D51659"/>
    <w:rsid w:val="00D611EF"/>
    <w:rsid w:val="00D7248B"/>
    <w:rsid w:val="00D77017"/>
    <w:rsid w:val="00D92520"/>
    <w:rsid w:val="00D9479C"/>
    <w:rsid w:val="00DE5502"/>
    <w:rsid w:val="00E339FF"/>
    <w:rsid w:val="00E33F50"/>
    <w:rsid w:val="00E35E3A"/>
    <w:rsid w:val="00E43639"/>
    <w:rsid w:val="00E46168"/>
    <w:rsid w:val="00E51D44"/>
    <w:rsid w:val="00E60965"/>
    <w:rsid w:val="00E62EF1"/>
    <w:rsid w:val="00E72E20"/>
    <w:rsid w:val="00E75140"/>
    <w:rsid w:val="00EA1E0C"/>
    <w:rsid w:val="00EA232A"/>
    <w:rsid w:val="00EC7A53"/>
    <w:rsid w:val="00EE5297"/>
    <w:rsid w:val="00EF7766"/>
    <w:rsid w:val="00F27E46"/>
    <w:rsid w:val="00F32C86"/>
    <w:rsid w:val="00F42E06"/>
    <w:rsid w:val="00F45E7F"/>
    <w:rsid w:val="00F46AF8"/>
    <w:rsid w:val="00F63AAE"/>
    <w:rsid w:val="00F90D5A"/>
    <w:rsid w:val="00FC02F9"/>
    <w:rsid w:val="00FD7EA9"/>
    <w:rsid w:val="00FE02F2"/>
    <w:rsid w:val="00FF68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3792C3-4253-48E8-8FF2-36FE2D5D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egoe UI" w:eastAsiaTheme="minorHAnsi" w:hAnsi="Segoe UI" w:cs="Segoe UI"/>
        <w:sz w:val="24"/>
        <w:szCs w:val="24"/>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7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1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35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E3A"/>
  </w:style>
  <w:style w:type="paragraph" w:styleId="BalloonText">
    <w:name w:val="Balloon Text"/>
    <w:basedOn w:val="Normal"/>
    <w:link w:val="BalloonTextChar"/>
    <w:uiPriority w:val="99"/>
    <w:semiHidden/>
    <w:unhideWhenUsed/>
    <w:rsid w:val="00D1224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D1224C"/>
    <w:rPr>
      <w:sz w:val="18"/>
      <w:szCs w:val="18"/>
    </w:rPr>
  </w:style>
  <w:style w:type="paragraph" w:styleId="Header">
    <w:name w:val="header"/>
    <w:basedOn w:val="Normal"/>
    <w:link w:val="HeaderChar"/>
    <w:uiPriority w:val="99"/>
    <w:unhideWhenUsed/>
    <w:rsid w:val="00705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019503">
      <w:bodyDiv w:val="1"/>
      <w:marLeft w:val="0"/>
      <w:marRight w:val="0"/>
      <w:marTop w:val="0"/>
      <w:marBottom w:val="0"/>
      <w:divBdr>
        <w:top w:val="none" w:sz="0" w:space="0" w:color="auto"/>
        <w:left w:val="none" w:sz="0" w:space="0" w:color="auto"/>
        <w:bottom w:val="none" w:sz="0" w:space="0" w:color="auto"/>
        <w:right w:val="none" w:sz="0" w:space="0" w:color="auto"/>
      </w:divBdr>
    </w:div>
    <w:div w:id="1353217577">
      <w:bodyDiv w:val="1"/>
      <w:marLeft w:val="0"/>
      <w:marRight w:val="0"/>
      <w:marTop w:val="0"/>
      <w:marBottom w:val="0"/>
      <w:divBdr>
        <w:top w:val="none" w:sz="0" w:space="0" w:color="auto"/>
        <w:left w:val="none" w:sz="0" w:space="0" w:color="auto"/>
        <w:bottom w:val="none" w:sz="0" w:space="0" w:color="auto"/>
        <w:right w:val="none" w:sz="0" w:space="0" w:color="auto"/>
      </w:divBdr>
    </w:div>
    <w:div w:id="158637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3B7D3-8F9B-406D-BECA-C9417E6F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Mds Soft</Company>
  <LinksUpToDate>false</LinksUpToDate>
  <CharactersWithSpaces>10909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dc:creator>
  <cp:keywords/>
  <dc:description/>
  <cp:lastModifiedBy>20-38-rahimpoor-M</cp:lastModifiedBy>
  <cp:revision>2</cp:revision>
  <cp:lastPrinted>2026-06-09T05:10:00Z</cp:lastPrinted>
  <dcterms:created xsi:type="dcterms:W3CDTF">2026-08-27T11:03:00Z</dcterms:created>
  <dcterms:modified xsi:type="dcterms:W3CDTF">2026-08-27T11:03:00Z</dcterms:modified>
</cp:coreProperties>
</file>